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122E" w14:textId="437C26CD" w:rsidR="003B3E04" w:rsidRPr="00B40E36" w:rsidRDefault="003B3E04">
      <w:pPr>
        <w:rPr>
          <w:b/>
          <w:bCs/>
        </w:rPr>
      </w:pPr>
      <w:r w:rsidRPr="00B40E36">
        <w:rPr>
          <w:b/>
          <w:bCs/>
        </w:rPr>
        <w:t>PTFA</w:t>
      </w:r>
      <w:r w:rsidR="000536D0" w:rsidRPr="00B40E36">
        <w:rPr>
          <w:b/>
          <w:bCs/>
        </w:rPr>
        <w:t xml:space="preserve"> AGM</w:t>
      </w:r>
      <w:r w:rsidRPr="00B40E36">
        <w:rPr>
          <w:b/>
          <w:bCs/>
        </w:rPr>
        <w:t xml:space="preserve"> Minutes dated: </w:t>
      </w:r>
      <w:r w:rsidR="000536D0" w:rsidRPr="00B40E36">
        <w:rPr>
          <w:b/>
          <w:bCs/>
        </w:rPr>
        <w:t>3</w:t>
      </w:r>
      <w:r w:rsidR="000536D0" w:rsidRPr="00B40E36">
        <w:rPr>
          <w:b/>
          <w:bCs/>
          <w:vertAlign w:val="superscript"/>
        </w:rPr>
        <w:t>rd</w:t>
      </w:r>
      <w:r w:rsidR="000536D0" w:rsidRPr="00B40E36">
        <w:rPr>
          <w:b/>
          <w:bCs/>
        </w:rPr>
        <w:t xml:space="preserve"> February 2026</w:t>
      </w:r>
      <w:r w:rsidR="00B40E36" w:rsidRPr="00B40E36">
        <w:rPr>
          <w:b/>
          <w:bCs/>
        </w:rPr>
        <w:t xml:space="preserve">                                  </w:t>
      </w:r>
      <w:r w:rsidRPr="00B40E36">
        <w:rPr>
          <w:b/>
          <w:bCs/>
        </w:rPr>
        <w:t>Chaired by Kath Tisdale</w:t>
      </w:r>
    </w:p>
    <w:p w14:paraId="6527F3AC" w14:textId="69F0DC8B" w:rsidR="003B3E04" w:rsidRDefault="003B3E04">
      <w:r w:rsidRPr="00B40E36">
        <w:rPr>
          <w:b/>
          <w:bCs/>
        </w:rPr>
        <w:t xml:space="preserve">Apologies </w:t>
      </w:r>
      <w:r>
        <w:t>sent by</w:t>
      </w:r>
      <w:r w:rsidR="000536D0">
        <w:t>: Dee Cartright, Nicky Jones, Zoe Williams, Nikki Carswell, Kate Newby, Sue Pates</w:t>
      </w:r>
    </w:p>
    <w:p w14:paraId="306A677A" w14:textId="122DA285" w:rsidR="003B3E04" w:rsidRDefault="000536D0" w:rsidP="0064721B">
      <w:pPr>
        <w:pStyle w:val="ListParagraph"/>
        <w:numPr>
          <w:ilvl w:val="0"/>
          <w:numId w:val="1"/>
        </w:numPr>
      </w:pPr>
      <w:r>
        <w:t>All actions from previous meetings completed</w:t>
      </w:r>
    </w:p>
    <w:p w14:paraId="24C3F09D" w14:textId="49CA70DB" w:rsidR="000536D0" w:rsidRDefault="000536D0" w:rsidP="0064721B">
      <w:pPr>
        <w:pStyle w:val="ListParagraph"/>
        <w:numPr>
          <w:ilvl w:val="0"/>
          <w:numId w:val="1"/>
        </w:numPr>
      </w:pPr>
      <w:r>
        <w:t>Both Hayley and Kath are now named on the banking documents</w:t>
      </w:r>
    </w:p>
    <w:p w14:paraId="3849979F" w14:textId="7544F4A8" w:rsidR="000536D0" w:rsidRDefault="000536D0" w:rsidP="0064721B">
      <w:pPr>
        <w:pStyle w:val="ListParagraph"/>
        <w:numPr>
          <w:ilvl w:val="0"/>
          <w:numId w:val="1"/>
        </w:numPr>
      </w:pPr>
      <w:r>
        <w:t>Kath is still no able to access online banking</w:t>
      </w:r>
    </w:p>
    <w:p w14:paraId="2AC9F275" w14:textId="4176CDD6" w:rsidR="000536D0" w:rsidRPr="00B40E36" w:rsidRDefault="000536D0" w:rsidP="000536D0">
      <w:pPr>
        <w:rPr>
          <w:b/>
          <w:bCs/>
        </w:rPr>
      </w:pPr>
      <w:proofErr w:type="gramStart"/>
      <w:r w:rsidRPr="00B40E36">
        <w:rPr>
          <w:b/>
          <w:bCs/>
        </w:rPr>
        <w:t>Chair Persons</w:t>
      </w:r>
      <w:proofErr w:type="gramEnd"/>
      <w:r w:rsidRPr="00B40E36">
        <w:rPr>
          <w:b/>
          <w:bCs/>
        </w:rPr>
        <w:t xml:space="preserve"> Report: </w:t>
      </w:r>
    </w:p>
    <w:p w14:paraId="6B9C3391" w14:textId="44DE3289" w:rsidR="000536D0" w:rsidRDefault="000536D0" w:rsidP="000536D0">
      <w:r>
        <w:t xml:space="preserve">Kath ready her report. Aspects included: </w:t>
      </w:r>
    </w:p>
    <w:p w14:paraId="5717E530" w14:textId="1911753A" w:rsidR="000536D0" w:rsidRDefault="000536D0" w:rsidP="000536D0">
      <w:pPr>
        <w:pStyle w:val="ListParagraph"/>
        <w:numPr>
          <w:ilvl w:val="0"/>
          <w:numId w:val="4"/>
        </w:numPr>
        <w:spacing w:after="0" w:line="240" w:lineRule="auto"/>
      </w:pPr>
      <w:r>
        <w:t>Great community effort</w:t>
      </w:r>
    </w:p>
    <w:p w14:paraId="7DEE8558" w14:textId="3B844F0D" w:rsidR="000536D0" w:rsidRDefault="000536D0" w:rsidP="000536D0">
      <w:pPr>
        <w:pStyle w:val="ListParagraph"/>
        <w:numPr>
          <w:ilvl w:val="0"/>
          <w:numId w:val="4"/>
        </w:numPr>
        <w:spacing w:after="0" w:line="240" w:lineRule="auto"/>
      </w:pPr>
      <w:r>
        <w:t>Fundraising streams</w:t>
      </w:r>
    </w:p>
    <w:p w14:paraId="7BC8EB70" w14:textId="19D9BE13" w:rsidR="000536D0" w:rsidRDefault="000536D0" w:rsidP="000536D0">
      <w:pPr>
        <w:pStyle w:val="ListParagraph"/>
        <w:numPr>
          <w:ilvl w:val="0"/>
          <w:numId w:val="4"/>
        </w:numPr>
        <w:spacing w:after="0" w:line="240" w:lineRule="auto"/>
      </w:pPr>
      <w:r>
        <w:t>Christmas events</w:t>
      </w:r>
    </w:p>
    <w:p w14:paraId="11A2386D" w14:textId="14505D5C" w:rsidR="000536D0" w:rsidRDefault="000536D0" w:rsidP="000536D0">
      <w:pPr>
        <w:pStyle w:val="ListParagraph"/>
        <w:numPr>
          <w:ilvl w:val="0"/>
          <w:numId w:val="4"/>
        </w:numPr>
        <w:spacing w:after="0" w:line="240" w:lineRule="auto"/>
      </w:pPr>
      <w:r>
        <w:t>Need more parents involved</w:t>
      </w:r>
    </w:p>
    <w:p w14:paraId="0CE71B02" w14:textId="36AFFA6D" w:rsidR="000536D0" w:rsidRDefault="000536D0" w:rsidP="000536D0">
      <w:pPr>
        <w:pStyle w:val="ListParagraph"/>
        <w:numPr>
          <w:ilvl w:val="0"/>
          <w:numId w:val="4"/>
        </w:numPr>
        <w:spacing w:after="0" w:line="240" w:lineRule="auto"/>
      </w:pPr>
      <w:r>
        <w:t xml:space="preserve">Thanks for support from school and wider community. </w:t>
      </w:r>
    </w:p>
    <w:p w14:paraId="028A0322" w14:textId="5A656A20" w:rsidR="000536D0" w:rsidRPr="000536D0" w:rsidRDefault="000536D0" w:rsidP="000536D0">
      <w:pPr>
        <w:rPr>
          <w:b/>
          <w:bCs/>
        </w:rPr>
      </w:pPr>
      <w:r>
        <w:rPr>
          <w:b/>
          <w:bCs/>
        </w:rPr>
        <w:t xml:space="preserve">Report to be included with minutes. </w:t>
      </w:r>
    </w:p>
    <w:p w14:paraId="3E2BFAEB" w14:textId="1D1D27BB" w:rsidR="003B3E04" w:rsidRPr="0064721B" w:rsidRDefault="003B3E04">
      <w:pPr>
        <w:rPr>
          <w:b/>
          <w:bCs/>
        </w:rPr>
      </w:pPr>
      <w:r w:rsidRPr="0064721B">
        <w:rPr>
          <w:b/>
          <w:bCs/>
        </w:rPr>
        <w:t>Treasurer report:</w:t>
      </w:r>
    </w:p>
    <w:p w14:paraId="18D9BB99" w14:textId="782ED535" w:rsidR="000536D0" w:rsidRDefault="000536D0" w:rsidP="00B40E36">
      <w:pPr>
        <w:pStyle w:val="ListParagraph"/>
        <w:numPr>
          <w:ilvl w:val="0"/>
          <w:numId w:val="5"/>
        </w:numPr>
        <w:spacing w:after="0" w:line="240" w:lineRule="auto"/>
      </w:pPr>
      <w:r>
        <w:t>We have had a great fundraising year, £11,000+ over the calendar year, many thanks to all involved</w:t>
      </w:r>
    </w:p>
    <w:p w14:paraId="67A8CE48" w14:textId="08A010A7" w:rsidR="000536D0" w:rsidRDefault="000536D0" w:rsidP="00B40E36">
      <w:pPr>
        <w:pStyle w:val="ListParagraph"/>
        <w:numPr>
          <w:ilvl w:val="0"/>
          <w:numId w:val="5"/>
        </w:numPr>
        <w:spacing w:after="0" w:line="240" w:lineRule="auto"/>
      </w:pPr>
      <w:r>
        <w:t>Income lower for the financial year however we have still had a positive turnover</w:t>
      </w:r>
    </w:p>
    <w:p w14:paraId="70C3176D" w14:textId="2E3788EC" w:rsidR="000536D0" w:rsidRDefault="000536D0" w:rsidP="00B40E36">
      <w:pPr>
        <w:pStyle w:val="ListParagraph"/>
        <w:numPr>
          <w:ilvl w:val="0"/>
          <w:numId w:val="5"/>
        </w:numPr>
        <w:spacing w:after="0" w:line="240" w:lineRule="auto"/>
      </w:pPr>
      <w:r>
        <w:t>Timing issues for money play a factor in the financial numbers</w:t>
      </w:r>
    </w:p>
    <w:p w14:paraId="63F26629" w14:textId="7079CB37" w:rsidR="000536D0" w:rsidRDefault="000536D0" w:rsidP="00B40E36">
      <w:pPr>
        <w:pStyle w:val="ListParagraph"/>
        <w:numPr>
          <w:ilvl w:val="0"/>
          <w:numId w:val="5"/>
        </w:numPr>
        <w:spacing w:after="0" w:line="240" w:lineRule="auto"/>
      </w:pPr>
      <w:r>
        <w:t>We had more cash in hand this year</w:t>
      </w:r>
    </w:p>
    <w:p w14:paraId="457C687B" w14:textId="570C1C07" w:rsidR="000536D0" w:rsidRDefault="000536D0" w:rsidP="00B40E36">
      <w:pPr>
        <w:pStyle w:val="ListParagraph"/>
        <w:numPr>
          <w:ilvl w:val="0"/>
          <w:numId w:val="5"/>
        </w:numPr>
        <w:spacing w:after="0" w:line="240" w:lineRule="auto"/>
      </w:pPr>
      <w:r>
        <w:t xml:space="preserve">We had less money in, however also less money out. </w:t>
      </w:r>
    </w:p>
    <w:p w14:paraId="2C464D9A" w14:textId="021B39E2" w:rsidR="000536D0" w:rsidRPr="00930462" w:rsidRDefault="000536D0">
      <w:pPr>
        <w:rPr>
          <w:b/>
          <w:bCs/>
        </w:rPr>
      </w:pPr>
      <w:r w:rsidRPr="00930462">
        <w:rPr>
          <w:b/>
          <w:bCs/>
        </w:rPr>
        <w:t>Discussion arising:</w:t>
      </w:r>
    </w:p>
    <w:p w14:paraId="2CA3A675" w14:textId="529CC08B" w:rsidR="000536D0" w:rsidRDefault="000536D0">
      <w:r>
        <w:t xml:space="preserve">A lot of PTFA money raised is directly supporting classes, therapies, family support provisions within the school, all of which have a huge positive impact, though must be monitored as they are a significant portion of what is raised. </w:t>
      </w:r>
    </w:p>
    <w:p w14:paraId="4E8C38F0" w14:textId="5F271F7C" w:rsidR="000536D0" w:rsidRDefault="000536D0">
      <w:r>
        <w:t xml:space="preserve">Donated money </w:t>
      </w:r>
      <w:proofErr w:type="gramStart"/>
      <w:r>
        <w:t>must to</w:t>
      </w:r>
      <w:proofErr w:type="gramEnd"/>
      <w:r>
        <w:t xml:space="preserve"> go to where it is agreed to fund and identified focus. We need to make sure the money is spent well and in a timely way. Whilst we have been stretched, we must make sure we say thank you. </w:t>
      </w:r>
    </w:p>
    <w:p w14:paraId="5820A7CB" w14:textId="6E81793A" w:rsidR="000536D0" w:rsidRPr="00930462" w:rsidRDefault="000536D0">
      <w:pPr>
        <w:rPr>
          <w:b/>
          <w:bCs/>
        </w:rPr>
      </w:pPr>
      <w:r w:rsidRPr="00930462">
        <w:rPr>
          <w:b/>
          <w:bCs/>
        </w:rPr>
        <w:t xml:space="preserve">Head teachers report: </w:t>
      </w:r>
    </w:p>
    <w:p w14:paraId="4975719C" w14:textId="297328E2" w:rsidR="000536D0" w:rsidRDefault="00930462">
      <w:r>
        <w:t xml:space="preserve">To be attached to minutes. </w:t>
      </w:r>
    </w:p>
    <w:p w14:paraId="5245D239" w14:textId="351ECD4E" w:rsidR="00930462" w:rsidRPr="00B40E36" w:rsidRDefault="00930462">
      <w:pPr>
        <w:rPr>
          <w:b/>
          <w:bCs/>
        </w:rPr>
      </w:pPr>
      <w:r w:rsidRPr="00B40E36">
        <w:rPr>
          <w:b/>
          <w:bCs/>
        </w:rPr>
        <w:t xml:space="preserve">Funding and implementation: </w:t>
      </w:r>
    </w:p>
    <w:p w14:paraId="7924D381" w14:textId="6CDEEE63" w:rsidR="00930462" w:rsidRDefault="00930462">
      <w:r>
        <w:t xml:space="preserve">Rhino Reader books related to the school phonic scheme have been purchased and are evidently having a positive impact, students enjoy them and they are well targeted. Twinkl have now brought out unit 5 and 6 for level 1, the PTFA have agreed to fund these. </w:t>
      </w:r>
    </w:p>
    <w:p w14:paraId="201B2E98" w14:textId="582B1EC4" w:rsidR="00930462" w:rsidRDefault="00930462">
      <w:r>
        <w:t xml:space="preserve">The PTFA bought sensory stories to further enrich the reading engagement and enjoyment across school, they have now voted yes to providing further sensory items to develop these further. </w:t>
      </w:r>
    </w:p>
    <w:p w14:paraId="78BBCEB5" w14:textId="697CAA03" w:rsidR="00930462" w:rsidRDefault="00930462">
      <w:r>
        <w:t xml:space="preserve">The PTFA have been supporting the costs of the </w:t>
      </w:r>
      <w:proofErr w:type="gramStart"/>
      <w:r>
        <w:t>schools</w:t>
      </w:r>
      <w:proofErr w:type="gramEnd"/>
      <w:r>
        <w:t xml:space="preserve"> home school communication platform </w:t>
      </w:r>
      <w:proofErr w:type="spellStart"/>
      <w:r>
        <w:t>MultiMe</w:t>
      </w:r>
      <w:proofErr w:type="spellEnd"/>
      <w:r>
        <w:t xml:space="preserve">. This has extended across classrooms and is being used increasingly </w:t>
      </w:r>
      <w:r>
        <w:lastRenderedPageBreak/>
        <w:t xml:space="preserve">well by school and home, enabling timely and thorough information sharing. The PTFA have voted to keep part funding this. </w:t>
      </w:r>
    </w:p>
    <w:p w14:paraId="796E3CA3" w14:textId="0B9D3A42" w:rsidR="003B3E04" w:rsidRPr="0064721B" w:rsidRDefault="00930462">
      <w:pPr>
        <w:rPr>
          <w:b/>
          <w:bCs/>
          <w:u w:val="single"/>
        </w:rPr>
      </w:pPr>
      <w:r>
        <w:rPr>
          <w:b/>
          <w:bCs/>
          <w:u w:val="single"/>
        </w:rPr>
        <w:t>Application for social support grant</w:t>
      </w:r>
      <w:r w:rsidR="003B3E04" w:rsidRPr="0064721B">
        <w:rPr>
          <w:b/>
          <w:bCs/>
          <w:u w:val="single"/>
        </w:rPr>
        <w:t xml:space="preserve">: </w:t>
      </w:r>
    </w:p>
    <w:p w14:paraId="1DE9C4D4" w14:textId="512ADC8F" w:rsidR="003B3E04" w:rsidRDefault="00930462">
      <w:r>
        <w:t xml:space="preserve">Kath has undertaken completion of an application for a social support grant which will enable the school, parents and community to be supported in experiences that aim to develop connections and access to experiences through school. Kath has liaised with Zoe B our school business manager, and given all information requested. It is hoped we shall have a response by the end of February 2026. Kath listed all the aspects she has requested within this grant. It was agreed that this would be highly beneficial for Westfield setting. </w:t>
      </w:r>
    </w:p>
    <w:p w14:paraId="69EE4A63" w14:textId="75A89E50" w:rsidR="00930462" w:rsidRPr="0064721B" w:rsidRDefault="00930462">
      <w:pPr>
        <w:rPr>
          <w:b/>
          <w:bCs/>
          <w:u w:val="single"/>
        </w:rPr>
      </w:pPr>
      <w:r>
        <w:rPr>
          <w:b/>
          <w:bCs/>
          <w:u w:val="single"/>
        </w:rPr>
        <w:t xml:space="preserve">Voting of PTFA board: </w:t>
      </w:r>
    </w:p>
    <w:p w14:paraId="3F242FF1" w14:textId="77777777" w:rsidR="00930462" w:rsidRDefault="00930462" w:rsidP="00930462">
      <w:r>
        <w:t>Kath Tisdale voted in as chair of the PTFA</w:t>
      </w:r>
    </w:p>
    <w:p w14:paraId="1DDE6C4C" w14:textId="61CED99F" w:rsidR="0064721B" w:rsidRDefault="00930462" w:rsidP="00930462">
      <w:r>
        <w:t>Abbey</w:t>
      </w:r>
      <w:r w:rsidR="00B40E36">
        <w:t xml:space="preserve"> voted in as Vice Chair</w:t>
      </w:r>
      <w:r w:rsidR="0064721B">
        <w:t xml:space="preserve"> </w:t>
      </w:r>
      <w:r w:rsidR="00B40E36">
        <w:t>of the PTFA</w:t>
      </w:r>
    </w:p>
    <w:p w14:paraId="52C4D3FA" w14:textId="61D0FF4D" w:rsidR="00B40E36" w:rsidRDefault="00B40E36" w:rsidP="00930462">
      <w:r>
        <w:t>Codie Jones voted in as Secretary of the PTFA</w:t>
      </w:r>
    </w:p>
    <w:p w14:paraId="6E0F1478" w14:textId="07614C7C" w:rsidR="00B40E36" w:rsidRDefault="00B40E36" w:rsidP="00930462">
      <w:r>
        <w:t>Hayley voted in as treasurer of the PTFA</w:t>
      </w:r>
    </w:p>
    <w:p w14:paraId="3E3AB8AF" w14:textId="347EEB8B" w:rsidR="00537BF3" w:rsidRDefault="00B40E36">
      <w:r>
        <w:rPr>
          <w:b/>
          <w:bCs/>
          <w:u w:val="single"/>
        </w:rPr>
        <w:t>Requests</w:t>
      </w:r>
      <w:r w:rsidR="00537BF3">
        <w:t>:</w:t>
      </w:r>
    </w:p>
    <w:p w14:paraId="6B1B5B64" w14:textId="0AF4A8D3" w:rsidR="00BB2C71" w:rsidRDefault="00B40E36">
      <w:r>
        <w:t xml:space="preserve">Kath requested the purchasing of a safe for the PTFA petty cash – unanimously agreed. </w:t>
      </w:r>
    </w:p>
    <w:p w14:paraId="3A9E9ABD" w14:textId="77777777" w:rsidR="00B40E36" w:rsidRDefault="00B40E36" w:rsidP="00B40E36">
      <w:r w:rsidRPr="00B40E36">
        <w:rPr>
          <w:b/>
          <w:bCs/>
        </w:rPr>
        <w:t>School council:</w:t>
      </w:r>
      <w:r>
        <w:t xml:space="preserve"> School council have requested £50 towards helping </w:t>
      </w:r>
      <w:proofErr w:type="spellStart"/>
      <w:r>
        <w:t>ot</w:t>
      </w:r>
      <w:proofErr w:type="spellEnd"/>
      <w:r>
        <w:t xml:space="preserve"> pay for a DJ and drinks for upcoming planned event – voted yes. </w:t>
      </w:r>
    </w:p>
    <w:p w14:paraId="067B01AA" w14:textId="7A57233B" w:rsidR="00B40E36" w:rsidRDefault="00B40E36" w:rsidP="00B40E36">
      <w:r w:rsidRPr="00B40E36">
        <w:rPr>
          <w:b/>
          <w:bCs/>
        </w:rPr>
        <w:t>School Council:</w:t>
      </w:r>
      <w:r>
        <w:t xml:space="preserve"> Would like some seating for the outside space, if researched would the PTFA finance purchasing either in part or fully – voted yes dependent on cost. </w:t>
      </w:r>
    </w:p>
    <w:p w14:paraId="5F903719" w14:textId="6E93227C" w:rsidR="00B40E36" w:rsidRDefault="00B40E36">
      <w:r w:rsidRPr="00B40E36">
        <w:rPr>
          <w:b/>
          <w:bCs/>
        </w:rPr>
        <w:t>Purchasing of Easter Eggs for students</w:t>
      </w:r>
      <w:r>
        <w:t xml:space="preserve"> – voted yes. </w:t>
      </w:r>
    </w:p>
    <w:p w14:paraId="2226A243" w14:textId="20E607CD" w:rsidR="00B40E36" w:rsidRPr="00B40E36" w:rsidRDefault="00B40E36">
      <w:pPr>
        <w:rPr>
          <w:b/>
          <w:bCs/>
          <w:u w:val="single"/>
        </w:rPr>
      </w:pPr>
      <w:r w:rsidRPr="00B40E36">
        <w:rPr>
          <w:b/>
          <w:bCs/>
          <w:u w:val="single"/>
        </w:rPr>
        <w:t xml:space="preserve">Dates for diary: </w:t>
      </w:r>
    </w:p>
    <w:p w14:paraId="1F918E43" w14:textId="5AED4CDA" w:rsidR="00B40E36" w:rsidRDefault="00B40E36" w:rsidP="00B40E36">
      <w:r w:rsidRPr="00B40E36">
        <w:rPr>
          <w:b/>
          <w:bCs/>
        </w:rPr>
        <w:t xml:space="preserve">Easter </w:t>
      </w:r>
      <w:proofErr w:type="gramStart"/>
      <w:r w:rsidRPr="00B40E36">
        <w:rPr>
          <w:b/>
          <w:bCs/>
        </w:rPr>
        <w:t>Donation day</w:t>
      </w:r>
      <w:proofErr w:type="gramEnd"/>
      <w:r>
        <w:t xml:space="preserve"> 13</w:t>
      </w:r>
      <w:r w:rsidRPr="00B40E36">
        <w:rPr>
          <w:vertAlign w:val="superscript"/>
        </w:rPr>
        <w:t>th</w:t>
      </w:r>
      <w:r>
        <w:t xml:space="preserve"> March – full uniform. </w:t>
      </w:r>
    </w:p>
    <w:p w14:paraId="33B66CAF" w14:textId="5263C888" w:rsidR="0064721B" w:rsidRDefault="00B40E36">
      <w:r w:rsidRPr="00B40E36">
        <w:rPr>
          <w:b/>
          <w:bCs/>
        </w:rPr>
        <w:t>Easter Bingo:</w:t>
      </w:r>
      <w:r>
        <w:t xml:space="preserve"> 23</w:t>
      </w:r>
      <w:r w:rsidRPr="00B40E36">
        <w:rPr>
          <w:vertAlign w:val="superscript"/>
        </w:rPr>
        <w:t>rd</w:t>
      </w:r>
      <w:r>
        <w:t xml:space="preserve"> March, doors open at 7pm, eyes down at 7.30pm</w:t>
      </w:r>
    </w:p>
    <w:p w14:paraId="7BDBAC29" w14:textId="3F2F9B40" w:rsidR="00B40E36" w:rsidRDefault="00B40E36">
      <w:r>
        <w:t xml:space="preserve">We have plenty of </w:t>
      </w:r>
      <w:proofErr w:type="gramStart"/>
      <w:r>
        <w:t>bottles ,</w:t>
      </w:r>
      <w:proofErr w:type="gramEnd"/>
      <w:r>
        <w:t xml:space="preserve"> we need more Easter type gifts. </w:t>
      </w:r>
    </w:p>
    <w:p w14:paraId="63BD972D" w14:textId="3AFA2620" w:rsidR="003B3E04" w:rsidRPr="00B40E36" w:rsidRDefault="00B40E36">
      <w:pPr>
        <w:rPr>
          <w:b/>
          <w:bCs/>
        </w:rPr>
      </w:pPr>
      <w:r w:rsidRPr="00B40E36">
        <w:rPr>
          <w:b/>
          <w:bCs/>
        </w:rPr>
        <w:t>Next meeting:</w:t>
      </w:r>
    </w:p>
    <w:p w14:paraId="657E4DC5" w14:textId="4B1BEFDD" w:rsidR="00B40E36" w:rsidRDefault="00B40E36">
      <w:r>
        <w:t>22</w:t>
      </w:r>
      <w:r w:rsidRPr="00B40E36">
        <w:rPr>
          <w:vertAlign w:val="superscript"/>
        </w:rPr>
        <w:t>nd</w:t>
      </w:r>
      <w:r>
        <w:t xml:space="preserve"> April 2026, 1.30 at Westfield. </w:t>
      </w:r>
    </w:p>
    <w:p w14:paraId="0FAFAEBD" w14:textId="77777777" w:rsidR="00B40E36" w:rsidRDefault="00B40E36">
      <w:r w:rsidRPr="00B40E36">
        <w:rPr>
          <w:b/>
          <w:bCs/>
        </w:rPr>
        <w:t>Next AGM:</w:t>
      </w:r>
      <w:r>
        <w:t xml:space="preserve"> </w:t>
      </w:r>
    </w:p>
    <w:p w14:paraId="36FEFBE9" w14:textId="4E578C56" w:rsidR="00B40E36" w:rsidRDefault="00B40E36">
      <w:r>
        <w:t>2</w:t>
      </w:r>
      <w:r w:rsidRPr="00B40E36">
        <w:rPr>
          <w:vertAlign w:val="superscript"/>
        </w:rPr>
        <w:t>nd</w:t>
      </w:r>
      <w:r>
        <w:t xml:space="preserve"> February 2027</w:t>
      </w:r>
    </w:p>
    <w:p w14:paraId="67E0C9C3" w14:textId="77777777" w:rsidR="00B40E36" w:rsidRDefault="00B40E36"/>
    <w:p w14:paraId="35FADD7C" w14:textId="0E4731B1" w:rsidR="00B40E36" w:rsidRDefault="00B40E36">
      <w:r>
        <w:t xml:space="preserve">Kath thanked everyone for their continued support and contributions the Westfield School. Nicki further thanked everyone. </w:t>
      </w:r>
    </w:p>
    <w:p w14:paraId="57CA7510" w14:textId="7D8EFED4" w:rsidR="00B40E36" w:rsidRDefault="00B40E36">
      <w:r>
        <w:t xml:space="preserve">Kath closed the meeting. </w:t>
      </w:r>
    </w:p>
    <w:sectPr w:rsidR="00B40E36" w:rsidSect="00B40E36">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127F"/>
    <w:multiLevelType w:val="hybridMultilevel"/>
    <w:tmpl w:val="7D62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62D17"/>
    <w:multiLevelType w:val="hybridMultilevel"/>
    <w:tmpl w:val="F0AC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C6CE6"/>
    <w:multiLevelType w:val="hybridMultilevel"/>
    <w:tmpl w:val="190A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46093"/>
    <w:multiLevelType w:val="hybridMultilevel"/>
    <w:tmpl w:val="82AE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C4C82"/>
    <w:multiLevelType w:val="hybridMultilevel"/>
    <w:tmpl w:val="D848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829518">
    <w:abstractNumId w:val="3"/>
  </w:num>
  <w:num w:numId="2" w16cid:durableId="1895193423">
    <w:abstractNumId w:val="0"/>
  </w:num>
  <w:num w:numId="3" w16cid:durableId="526256696">
    <w:abstractNumId w:val="1"/>
  </w:num>
  <w:num w:numId="4" w16cid:durableId="1817994248">
    <w:abstractNumId w:val="2"/>
  </w:num>
  <w:num w:numId="5" w16cid:durableId="685329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04"/>
    <w:rsid w:val="000536D0"/>
    <w:rsid w:val="003B3E04"/>
    <w:rsid w:val="00517E01"/>
    <w:rsid w:val="00537BF3"/>
    <w:rsid w:val="0064721B"/>
    <w:rsid w:val="006F4230"/>
    <w:rsid w:val="007146AD"/>
    <w:rsid w:val="00794D97"/>
    <w:rsid w:val="008A42DF"/>
    <w:rsid w:val="00930462"/>
    <w:rsid w:val="00B40E36"/>
    <w:rsid w:val="00BB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9CDE"/>
  <w15:chartTrackingRefBased/>
  <w15:docId w15:val="{092B96D5-7976-438A-BF81-A3A8C431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E04"/>
    <w:rPr>
      <w:rFonts w:eastAsiaTheme="majorEastAsia" w:cstheme="majorBidi"/>
      <w:color w:val="272727" w:themeColor="text1" w:themeTint="D8"/>
    </w:rPr>
  </w:style>
  <w:style w:type="paragraph" w:styleId="Title">
    <w:name w:val="Title"/>
    <w:basedOn w:val="Normal"/>
    <w:next w:val="Normal"/>
    <w:link w:val="TitleChar"/>
    <w:uiPriority w:val="10"/>
    <w:qFormat/>
    <w:rsid w:val="003B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04"/>
    <w:pPr>
      <w:spacing w:before="160"/>
      <w:jc w:val="center"/>
    </w:pPr>
    <w:rPr>
      <w:i/>
      <w:iCs/>
      <w:color w:val="404040" w:themeColor="text1" w:themeTint="BF"/>
    </w:rPr>
  </w:style>
  <w:style w:type="character" w:customStyle="1" w:styleId="QuoteChar">
    <w:name w:val="Quote Char"/>
    <w:basedOn w:val="DefaultParagraphFont"/>
    <w:link w:val="Quote"/>
    <w:uiPriority w:val="29"/>
    <w:rsid w:val="003B3E04"/>
    <w:rPr>
      <w:i/>
      <w:iCs/>
      <w:color w:val="404040" w:themeColor="text1" w:themeTint="BF"/>
    </w:rPr>
  </w:style>
  <w:style w:type="paragraph" w:styleId="ListParagraph">
    <w:name w:val="List Paragraph"/>
    <w:basedOn w:val="Normal"/>
    <w:uiPriority w:val="34"/>
    <w:qFormat/>
    <w:rsid w:val="003B3E04"/>
    <w:pPr>
      <w:ind w:left="720"/>
      <w:contextualSpacing/>
    </w:pPr>
  </w:style>
  <w:style w:type="character" w:styleId="IntenseEmphasis">
    <w:name w:val="Intense Emphasis"/>
    <w:basedOn w:val="DefaultParagraphFont"/>
    <w:uiPriority w:val="21"/>
    <w:qFormat/>
    <w:rsid w:val="003B3E04"/>
    <w:rPr>
      <w:i/>
      <w:iCs/>
      <w:color w:val="0F4761" w:themeColor="accent1" w:themeShade="BF"/>
    </w:rPr>
  </w:style>
  <w:style w:type="paragraph" w:styleId="IntenseQuote">
    <w:name w:val="Intense Quote"/>
    <w:basedOn w:val="Normal"/>
    <w:next w:val="Normal"/>
    <w:link w:val="IntenseQuoteChar"/>
    <w:uiPriority w:val="30"/>
    <w:qFormat/>
    <w:rsid w:val="003B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E04"/>
    <w:rPr>
      <w:i/>
      <w:iCs/>
      <w:color w:val="0F4761" w:themeColor="accent1" w:themeShade="BF"/>
    </w:rPr>
  </w:style>
  <w:style w:type="character" w:styleId="IntenseReference">
    <w:name w:val="Intense Reference"/>
    <w:basedOn w:val="DefaultParagraphFont"/>
    <w:uiPriority w:val="32"/>
    <w:qFormat/>
    <w:rsid w:val="003B3E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C9D9974E51645A70AE507FBFD882A" ma:contentTypeVersion="16" ma:contentTypeDescription="Create a new document." ma:contentTypeScope="" ma:versionID="7e9e92d8b8d20e857e8e028cf54b0034">
  <xsd:schema xmlns:xsd="http://www.w3.org/2001/XMLSchema" xmlns:xs="http://www.w3.org/2001/XMLSchema" xmlns:p="http://schemas.microsoft.com/office/2006/metadata/properties" xmlns:ns2="5615cc7d-572a-458f-9159-cefc12efd100" xmlns:ns3="2bb637cf-3aed-4f4d-abdf-c2442f146d92" targetNamespace="http://schemas.microsoft.com/office/2006/metadata/properties" ma:root="true" ma:fieldsID="ccdb30d73e5e84865f4606885ef46589" ns2:_="" ns3:_="">
    <xsd:import namespace="5615cc7d-572a-458f-9159-cefc12efd100"/>
    <xsd:import namespace="2bb637cf-3aed-4f4d-abdf-c2442f146d9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5cc7d-572a-458f-9159-cefc12efd1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219cc0-c36e-40e5-a530-18925a361cda}" ma:internalName="TaxCatchAll" ma:showField="CatchAllData" ma:web="5615cc7d-572a-458f-9159-cefc12efd1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b637cf-3aed-4f4d-abdf-c2442f146d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51e4d8-e6a4-4937-9a19-b5bfc049fa9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15cc7d-572a-458f-9159-cefc12efd100">45AUP2M6JEPV-577938219-271245</_dlc_DocId>
    <_dlc_DocIdUrl xmlns="5615cc7d-572a-458f-9159-cefc12efd100">
      <Url>https://westfieldleominster.sharepoint.com/sites/StaffShared/_layouts/15/DocIdRedir.aspx?ID=45AUP2M6JEPV-577938219-271245</Url>
      <Description>45AUP2M6JEPV-577938219-271245</Description>
    </_dlc_DocIdUrl>
    <TaxCatchAll xmlns="5615cc7d-572a-458f-9159-cefc12efd100" xsi:nil="true"/>
    <lcf76f155ced4ddcb4097134ff3c332f xmlns="2bb637cf-3aed-4f4d-abdf-c2442f146d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C6887B-200A-45D1-9FA5-1757B71C37EB}"/>
</file>

<file path=customXml/itemProps2.xml><?xml version="1.0" encoding="utf-8"?>
<ds:datastoreItem xmlns:ds="http://schemas.openxmlformats.org/officeDocument/2006/customXml" ds:itemID="{06703959-202C-4136-BF7C-9B4D175E30AD}"/>
</file>

<file path=customXml/itemProps3.xml><?xml version="1.0" encoding="utf-8"?>
<ds:datastoreItem xmlns:ds="http://schemas.openxmlformats.org/officeDocument/2006/customXml" ds:itemID="{681D8EC9-8A18-4C6E-A34F-39D337331C5D}"/>
</file>

<file path=customXml/itemProps4.xml><?xml version="1.0" encoding="utf-8"?>
<ds:datastoreItem xmlns:ds="http://schemas.openxmlformats.org/officeDocument/2006/customXml" ds:itemID="{985B4BE5-B5DE-4D75-AB9F-9C0357BC3429}"/>
</file>

<file path=docProps/app.xml><?xml version="1.0" encoding="utf-8"?>
<Properties xmlns="http://schemas.openxmlformats.org/officeDocument/2006/extended-properties" xmlns:vt="http://schemas.openxmlformats.org/officeDocument/2006/docPropsVTypes">
  <Template>Normal</Template>
  <TotalTime>12</TotalTime>
  <Pages>2</Pages>
  <Words>639</Words>
  <Characters>3223</Characters>
  <Application>Microsoft Office Word</Application>
  <DocSecurity>0</DocSecurity>
  <Lines>140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Broderick</dc:creator>
  <cp:keywords/>
  <dc:description/>
  <cp:lastModifiedBy>Claire Broderick</cp:lastModifiedBy>
  <cp:revision>2</cp:revision>
  <dcterms:created xsi:type="dcterms:W3CDTF">2026-03-15T20:29:00Z</dcterms:created>
  <dcterms:modified xsi:type="dcterms:W3CDTF">2026-03-15T20:29:00Z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0x010100FD6C9D9974E51645A70AE507FBFD882A</vt:lpwstr>
  </property>
  <property fmtid="{D5CDD505-2E9C-101B-9397-08002B2CF9AE}" pid="3" name="_dlc_DocIdItemGuid">
    <vt:lpwstr>7daf81fc-708c-48d3-9bd0-35ca49d070eb</vt:lpwstr>
  </property>
</Properties>
</file>